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5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Furthuring our research on methods to implement new features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  <w:t xml:space="preserve">○ No hurdles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Raiyan Mahfuz Aulindo: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5 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3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Furthuring our research on methods to implement new features</w:t>
      </w:r>
    </w:p>
    <w:p w:rsidR="00000000" w:rsidDel="00000000" w:rsidP="00000000" w:rsidRDefault="00000000" w:rsidRPr="00000000" w14:paraId="0000001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5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16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  <w:t xml:space="preserve">○ No hurdles</w:t>
      </w:r>
    </w:p>
    <w:p w:rsidR="00000000" w:rsidDel="00000000" w:rsidP="00000000" w:rsidRDefault="00000000" w:rsidRPr="00000000" w14:paraId="0000001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Ainoa Perez-Calderon</w:t>
      </w:r>
    </w:p>
    <w:p w:rsidR="00000000" w:rsidDel="00000000" w:rsidP="00000000" w:rsidRDefault="00000000" w:rsidRPr="00000000" w14:paraId="0000001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B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5</w:t>
      </w:r>
    </w:p>
    <w:p w:rsidR="00000000" w:rsidDel="00000000" w:rsidP="00000000" w:rsidRDefault="00000000" w:rsidRPr="00000000" w14:paraId="0000001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Furthuring our research on methods to implement new features</w:t>
      </w:r>
    </w:p>
    <w:p w:rsidR="00000000" w:rsidDel="00000000" w:rsidP="00000000" w:rsidRDefault="00000000" w:rsidRPr="00000000" w14:paraId="0000001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F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2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  <w:t xml:space="preserve">○ No hurdles</w:t>
      </w:r>
    </w:p>
    <w:p w:rsidR="00000000" w:rsidDel="00000000" w:rsidP="00000000" w:rsidRDefault="00000000" w:rsidRPr="00000000" w14:paraId="0000002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Humberto Padron</w:t>
      </w:r>
    </w:p>
    <w:p w:rsidR="00000000" w:rsidDel="00000000" w:rsidP="00000000" w:rsidRDefault="00000000" w:rsidRPr="00000000" w14:paraId="0000002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5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5</w:t>
      </w:r>
    </w:p>
    <w:p w:rsidR="00000000" w:rsidDel="00000000" w:rsidP="00000000" w:rsidRDefault="00000000" w:rsidRPr="00000000" w14:paraId="00000026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Furthuring our research on methods to implement new features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340.8599853515625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  <w:t xml:space="preserve">○ No hurdles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